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E2" w:rsidRPr="006B2DF9" w:rsidRDefault="008709E2" w:rsidP="008709E2">
      <w:pPr>
        <w:pStyle w:val="a3"/>
        <w:rPr>
          <w:sz w:val="28"/>
        </w:rPr>
      </w:pPr>
      <w:r w:rsidRPr="006B2DF9">
        <w:rPr>
          <w:sz w:val="28"/>
        </w:rPr>
        <w:t xml:space="preserve">Несколько правил, позволяющих предотвратить потребление </w:t>
      </w:r>
      <w:proofErr w:type="spellStart"/>
      <w:r w:rsidRPr="006B2DF9">
        <w:rPr>
          <w:sz w:val="28"/>
        </w:rPr>
        <w:t>психоактивных</w:t>
      </w:r>
      <w:proofErr w:type="spellEnd"/>
      <w:r w:rsidRPr="006B2DF9">
        <w:rPr>
          <w:sz w:val="28"/>
        </w:rPr>
        <w:t xml:space="preserve"> веществ вашим ребенком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Как при любой болезни, при соблюдении определенных профилактических мер можно уберечь 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1. Общайтесь друг с другом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 Помните об этом, старайтесь быть инициатором откровенного, открытого общения со своим  ребенком.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2. Выслушивайте друг друга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Умение слушать — основа эффективного общения, но делать это не так легко, как может показаться со стороны. Умение слушать означает: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• быть внимательным к ребенку;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• выслушивать его точку зрения;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• уделять внимание взглядам и чувствам ребенка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3. Ставьте себя на его место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4. Проводите время вместе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в лес, на рыбалку, за грибами или просто совместный просмотр телевизионных передач.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5. Дружите с его друзьями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 xml:space="preserve">Очень часто ребенок впервые пробует </w:t>
      </w:r>
      <w:proofErr w:type="spellStart"/>
      <w:r w:rsidRPr="00A369A9">
        <w:rPr>
          <w:rFonts w:ascii="Times New Roman" w:hAnsi="Times New Roman" w:cs="Times New Roman"/>
          <w:sz w:val="24"/>
        </w:rPr>
        <w:t>психоактивные</w:t>
      </w:r>
      <w:proofErr w:type="spellEnd"/>
      <w:r w:rsidRPr="00A369A9">
        <w:rPr>
          <w:rFonts w:ascii="Times New Roman" w:hAnsi="Times New Roman" w:cs="Times New Roman"/>
          <w:sz w:val="24"/>
        </w:rPr>
        <w:t xml:space="preserve"> вещества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к разного рода экспериментам. Дети пробуют курить, пить. У многих в будущем это может стать привычкой.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—своему ребенку.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6. Помните, что ваш ребенок уникален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lastRenderedPageBreak/>
        <w:t xml:space="preserve">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А это, в свою очередь, заставляет ребенка заниматься более полезными и важными делами, чем употребление наркотиков.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i/>
          <w:sz w:val="24"/>
        </w:rPr>
      </w:pPr>
      <w:r w:rsidRPr="00A369A9">
        <w:rPr>
          <w:rFonts w:ascii="Times New Roman" w:hAnsi="Times New Roman" w:cs="Times New Roman"/>
          <w:i/>
          <w:sz w:val="24"/>
        </w:rPr>
        <w:t>7. Подавайте пример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 w:rsidRPr="00A369A9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A369A9">
        <w:rPr>
          <w:rFonts w:ascii="Times New Roman" w:hAnsi="Times New Roman" w:cs="Times New Roman"/>
          <w:sz w:val="24"/>
        </w:rPr>
        <w:t xml:space="preserve"> веществ открывает дверь детям и для "запрещенных". Покажите ребенку, что вы его любите и заботитесь о нем. </w:t>
      </w:r>
    </w:p>
    <w:p w:rsidR="008709E2" w:rsidRPr="00A369A9" w:rsidRDefault="008709E2" w:rsidP="008709E2">
      <w:pPr>
        <w:pStyle w:val="a5"/>
        <w:ind w:left="792"/>
        <w:jc w:val="both"/>
        <w:rPr>
          <w:rFonts w:ascii="Times New Roman" w:hAnsi="Times New Roman" w:cs="Times New Roman"/>
          <w:sz w:val="24"/>
        </w:rPr>
      </w:pPr>
      <w:r w:rsidRPr="00A369A9">
        <w:rPr>
          <w:rFonts w:ascii="Times New Roman" w:hAnsi="Times New Roman" w:cs="Times New Roman"/>
          <w:sz w:val="24"/>
        </w:rPr>
        <w:t>Предложите ему свою помощь, она нужна ему всегда!</w:t>
      </w:r>
    </w:p>
    <w:p w:rsidR="00E520E2" w:rsidRDefault="00E520E2"/>
    <w:sectPr w:rsidR="00E520E2" w:rsidSect="00853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709E2"/>
    <w:rsid w:val="008709E2"/>
    <w:rsid w:val="00E5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709E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709E2"/>
    <w:rPr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8709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 1</dc:creator>
  <cp:lastModifiedBy>cveta 1</cp:lastModifiedBy>
  <cp:revision>1</cp:revision>
  <dcterms:created xsi:type="dcterms:W3CDTF">2022-12-29T06:45:00Z</dcterms:created>
  <dcterms:modified xsi:type="dcterms:W3CDTF">2022-12-29T06:45:00Z</dcterms:modified>
</cp:coreProperties>
</file>